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DEA56" w14:textId="77777777" w:rsidR="00EC5E55" w:rsidRDefault="00EC5E55" w:rsidP="00EC5E5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EC5E55">
        <w:rPr>
          <w:rFonts w:ascii="方正小标宋简体" w:eastAsia="方正小标宋简体" w:hint="eastAsia"/>
          <w:sz w:val="44"/>
          <w:szCs w:val="44"/>
        </w:rPr>
        <w:t>关于开展</w:t>
      </w:r>
      <w:r>
        <w:rPr>
          <w:rFonts w:ascii="方正小标宋简体" w:eastAsia="方正小标宋简体" w:hint="eastAsia"/>
          <w:sz w:val="44"/>
          <w:szCs w:val="44"/>
        </w:rPr>
        <w:t>外地在京施工企业</w:t>
      </w:r>
    </w:p>
    <w:p w14:paraId="0F539A98" w14:textId="77777777" w:rsidR="00D21A16" w:rsidRPr="00EC5E55" w:rsidRDefault="006E7A16" w:rsidP="00EC5E5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EC5E55">
        <w:rPr>
          <w:rFonts w:ascii="方正小标宋简体" w:eastAsia="方正小标宋简体" w:hint="eastAsia"/>
          <w:sz w:val="44"/>
          <w:szCs w:val="44"/>
        </w:rPr>
        <w:t>党组织</w:t>
      </w:r>
      <w:r w:rsidR="00EC5E55" w:rsidRPr="00EC5E55">
        <w:rPr>
          <w:rFonts w:ascii="方正小标宋简体" w:eastAsia="方正小标宋简体" w:hint="eastAsia"/>
          <w:sz w:val="44"/>
          <w:szCs w:val="44"/>
        </w:rPr>
        <w:t>和</w:t>
      </w:r>
      <w:r w:rsidRPr="00EC5E55">
        <w:rPr>
          <w:rFonts w:ascii="方正小标宋简体" w:eastAsia="方正小标宋简体" w:hint="eastAsia"/>
          <w:sz w:val="44"/>
          <w:szCs w:val="44"/>
        </w:rPr>
        <w:t>工会</w:t>
      </w:r>
      <w:r>
        <w:rPr>
          <w:rFonts w:ascii="方正小标宋简体" w:eastAsia="方正小标宋简体" w:hint="eastAsia"/>
          <w:sz w:val="44"/>
          <w:szCs w:val="44"/>
        </w:rPr>
        <w:t>组织</w:t>
      </w:r>
      <w:r w:rsidR="00EC5E55" w:rsidRPr="00EC5E55">
        <w:rPr>
          <w:rFonts w:ascii="方正小标宋简体" w:eastAsia="方正小标宋简体" w:hint="eastAsia"/>
          <w:sz w:val="44"/>
          <w:szCs w:val="44"/>
        </w:rPr>
        <w:t>建设情况普查的通知</w:t>
      </w:r>
    </w:p>
    <w:p w14:paraId="155E7949" w14:textId="77777777" w:rsidR="00EC5E55" w:rsidRDefault="00EC5E55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645FA49B" w14:textId="77777777" w:rsidR="00EC5E55" w:rsidRDefault="00EC5E55" w:rsidP="00E63191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66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各省市</w:t>
      </w:r>
      <w:proofErr w:type="gramStart"/>
      <w:r w:rsidRPr="00EE66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驻京建</w:t>
      </w:r>
      <w:proofErr w:type="gramEnd"/>
      <w:r w:rsidRPr="00EE66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管处、各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外地在京施工企业：</w:t>
      </w:r>
    </w:p>
    <w:p w14:paraId="443ACC43" w14:textId="77777777" w:rsidR="00EC5E55" w:rsidRDefault="00EC5E55" w:rsidP="00E63191">
      <w:pPr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为进一步做好外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施党委和外施工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会的各项工作，加强党组织和工会组织建设，团结凝聚广大来京建筑施工人员，更好服务首都建设。外施党委、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外施工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会计划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对各外施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</w:t>
      </w:r>
      <w:r w:rsidR="000C43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在京</w:t>
      </w:r>
      <w:r w:rsidR="00E631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党组织和工会组织建设情况开展一次普查，望各省办、各大单位将通知传达到所属企业，做到全面覆盖。</w:t>
      </w:r>
    </w:p>
    <w:p w14:paraId="1EBB0D25" w14:textId="77777777" w:rsidR="006E7A16" w:rsidRDefault="006E7A16" w:rsidP="00E6319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各单位需在7月30日前完成普查信息填报工作，有</w:t>
      </w:r>
      <w:proofErr w:type="gramStart"/>
      <w:r>
        <w:rPr>
          <w:rFonts w:ascii="仿宋_GB2312" w:eastAsia="仿宋_GB2312" w:hint="eastAsia"/>
          <w:sz w:val="32"/>
          <w:szCs w:val="32"/>
        </w:rPr>
        <w:t>驻京建</w:t>
      </w:r>
      <w:proofErr w:type="gramEnd"/>
      <w:r>
        <w:rPr>
          <w:rFonts w:ascii="仿宋_GB2312" w:eastAsia="仿宋_GB2312" w:hint="eastAsia"/>
          <w:sz w:val="32"/>
          <w:szCs w:val="32"/>
        </w:rPr>
        <w:t>管处的省份由</w:t>
      </w:r>
      <w:proofErr w:type="gramStart"/>
      <w:r>
        <w:rPr>
          <w:rFonts w:ascii="仿宋_GB2312" w:eastAsia="仿宋_GB2312" w:hint="eastAsia"/>
          <w:sz w:val="32"/>
          <w:szCs w:val="32"/>
        </w:rPr>
        <w:t>驻京建</w:t>
      </w:r>
      <w:proofErr w:type="gramEnd"/>
      <w:r>
        <w:rPr>
          <w:rFonts w:ascii="仿宋_GB2312" w:eastAsia="仿宋_GB2312" w:hint="eastAsia"/>
          <w:sz w:val="32"/>
          <w:szCs w:val="32"/>
        </w:rPr>
        <w:t>管处负责收集整理普查信息登记表发送至</w:t>
      </w:r>
      <w:proofErr w:type="gramStart"/>
      <w:r>
        <w:rPr>
          <w:rFonts w:ascii="仿宋_GB2312" w:eastAsia="仿宋_GB2312" w:hint="eastAsia"/>
          <w:sz w:val="32"/>
          <w:szCs w:val="32"/>
        </w:rPr>
        <w:t>外施工</w:t>
      </w:r>
      <w:proofErr w:type="gramEnd"/>
      <w:r>
        <w:rPr>
          <w:rFonts w:ascii="仿宋_GB2312" w:eastAsia="仿宋_GB2312" w:hint="eastAsia"/>
          <w:sz w:val="32"/>
          <w:szCs w:val="32"/>
        </w:rPr>
        <w:t>会邮箱：</w:t>
      </w:r>
      <w:hyperlink r:id="rId4" w:history="1">
        <w:r w:rsidRPr="005A3159">
          <w:rPr>
            <w:rStyle w:val="a3"/>
            <w:rFonts w:ascii="仿宋_GB2312" w:eastAsia="仿宋_GB2312" w:hint="eastAsia"/>
            <w:sz w:val="32"/>
            <w:szCs w:val="32"/>
          </w:rPr>
          <w:t>waishigonghui@163.com</w:t>
        </w:r>
      </w:hyperlink>
      <w:r>
        <w:rPr>
          <w:rFonts w:ascii="仿宋_GB2312" w:eastAsia="仿宋_GB2312" w:hint="eastAsia"/>
          <w:sz w:val="32"/>
          <w:szCs w:val="32"/>
        </w:rPr>
        <w:t>;无</w:t>
      </w:r>
      <w:proofErr w:type="gramStart"/>
      <w:r>
        <w:rPr>
          <w:rFonts w:ascii="仿宋_GB2312" w:eastAsia="仿宋_GB2312" w:hint="eastAsia"/>
          <w:sz w:val="32"/>
          <w:szCs w:val="32"/>
        </w:rPr>
        <w:t>驻京建</w:t>
      </w:r>
      <w:proofErr w:type="gramEnd"/>
      <w:r>
        <w:rPr>
          <w:rFonts w:ascii="仿宋_GB2312" w:eastAsia="仿宋_GB2312" w:hint="eastAsia"/>
          <w:sz w:val="32"/>
          <w:szCs w:val="32"/>
        </w:rPr>
        <w:t>管处的省份由各企业完成信息填报后将两张信息登记表直接发送至</w:t>
      </w:r>
      <w:proofErr w:type="gramStart"/>
      <w:r>
        <w:rPr>
          <w:rFonts w:ascii="仿宋_GB2312" w:eastAsia="仿宋_GB2312" w:hint="eastAsia"/>
          <w:sz w:val="32"/>
          <w:szCs w:val="32"/>
        </w:rPr>
        <w:t>外施工</w:t>
      </w:r>
      <w:proofErr w:type="gramEnd"/>
      <w:r>
        <w:rPr>
          <w:rFonts w:ascii="仿宋_GB2312" w:eastAsia="仿宋_GB2312" w:hint="eastAsia"/>
          <w:sz w:val="32"/>
          <w:szCs w:val="32"/>
        </w:rPr>
        <w:t>会邮箱：</w:t>
      </w:r>
      <w:hyperlink r:id="rId5" w:history="1">
        <w:r w:rsidRPr="005A3159">
          <w:rPr>
            <w:rStyle w:val="a3"/>
            <w:rFonts w:ascii="仿宋_GB2312" w:eastAsia="仿宋_GB2312" w:hint="eastAsia"/>
            <w:sz w:val="32"/>
            <w:szCs w:val="32"/>
          </w:rPr>
          <w:t>waishigonghui@163.com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14:paraId="08F40003" w14:textId="77777777" w:rsidR="006E7A16" w:rsidRDefault="005151AF" w:rsidP="00E63191">
      <w:pPr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</w:t>
      </w:r>
      <w:r w:rsidR="006E7A16">
        <w:rPr>
          <w:rFonts w:ascii="仿宋_GB2312" w:eastAsia="仿宋_GB2312" w:hint="eastAsia"/>
          <w:sz w:val="32"/>
          <w:szCs w:val="32"/>
        </w:rPr>
        <w:t>统计的党组织和工会组织建设情况，将作为企业年度评价党组织和工会组织加分项。</w:t>
      </w:r>
      <w:proofErr w:type="gramStart"/>
      <w:r w:rsidR="006E7A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望各外施</w:t>
      </w:r>
      <w:proofErr w:type="gramEnd"/>
      <w:r w:rsidR="006E7A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企业重视此项工作，如实填报相关信息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，按照时间节点完成信息报送。</w:t>
      </w:r>
    </w:p>
    <w:p w14:paraId="13B13614" w14:textId="77777777" w:rsidR="006E7A16" w:rsidRDefault="006E7A16" w:rsidP="00E63191">
      <w:pPr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联系人：王霖        联系电话：55598067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473"/>
      </w:tblGrid>
      <w:tr w:rsidR="006E7A16" w14:paraId="42ED3EE0" w14:textId="77777777" w:rsidTr="005151AF">
        <w:tc>
          <w:tcPr>
            <w:tcW w:w="4473" w:type="dxa"/>
          </w:tcPr>
          <w:p w14:paraId="638B0A46" w14:textId="77777777" w:rsidR="00477935" w:rsidRDefault="00477935" w:rsidP="006E7A16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10745F95" w14:textId="092B7743" w:rsidR="006E7A16" w:rsidRDefault="006E7A16" w:rsidP="006E7A16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中共北京市</w:t>
            </w:r>
          </w:p>
          <w:p w14:paraId="5B838116" w14:textId="77777777" w:rsidR="006E7A16" w:rsidRPr="006E7A16" w:rsidRDefault="006E7A16" w:rsidP="006E7A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外地在京施工企业委员会</w:t>
            </w:r>
          </w:p>
        </w:tc>
        <w:tc>
          <w:tcPr>
            <w:tcW w:w="4473" w:type="dxa"/>
          </w:tcPr>
          <w:p w14:paraId="2EA9967F" w14:textId="77777777" w:rsidR="00477935" w:rsidRDefault="00477935" w:rsidP="006E7A16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5EFC1E67" w14:textId="6815FD76" w:rsidR="006E7A16" w:rsidRDefault="006E7A16" w:rsidP="006E7A16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北京市外地</w:t>
            </w:r>
          </w:p>
          <w:p w14:paraId="09274776" w14:textId="77777777" w:rsidR="006E7A16" w:rsidRDefault="006E7A16" w:rsidP="006E7A16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在京施工企业工会联合会</w:t>
            </w:r>
          </w:p>
        </w:tc>
      </w:tr>
      <w:tr w:rsidR="006E7A16" w14:paraId="73852DC3" w14:textId="77777777" w:rsidTr="005151AF">
        <w:tc>
          <w:tcPr>
            <w:tcW w:w="4473" w:type="dxa"/>
          </w:tcPr>
          <w:p w14:paraId="2291FC61" w14:textId="77777777" w:rsidR="006E7A16" w:rsidRDefault="006E7A16" w:rsidP="006E7A1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2020年6月3日</w:t>
            </w:r>
          </w:p>
        </w:tc>
        <w:tc>
          <w:tcPr>
            <w:tcW w:w="4473" w:type="dxa"/>
          </w:tcPr>
          <w:p w14:paraId="558BE962" w14:textId="77777777" w:rsidR="006E7A16" w:rsidRDefault="006E7A16" w:rsidP="006E7A1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2020年6月3日</w:t>
            </w:r>
          </w:p>
        </w:tc>
      </w:tr>
    </w:tbl>
    <w:p w14:paraId="573997E3" w14:textId="77777777" w:rsidR="006E7A16" w:rsidRPr="00EC5E55" w:rsidRDefault="006E7A16" w:rsidP="005151AF">
      <w:pPr>
        <w:spacing w:line="60" w:lineRule="exact"/>
        <w:rPr>
          <w:rFonts w:ascii="仿宋_GB2312" w:eastAsia="仿宋_GB2312"/>
          <w:sz w:val="32"/>
          <w:szCs w:val="32"/>
        </w:rPr>
      </w:pPr>
    </w:p>
    <w:sectPr w:rsidR="006E7A16" w:rsidRPr="00EC5E55" w:rsidSect="00EC5E55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5E0"/>
    <w:rsid w:val="000005E0"/>
    <w:rsid w:val="000C43B7"/>
    <w:rsid w:val="00477935"/>
    <w:rsid w:val="005151AF"/>
    <w:rsid w:val="006E7A16"/>
    <w:rsid w:val="00D21A16"/>
    <w:rsid w:val="00E63191"/>
    <w:rsid w:val="00E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79DB"/>
  <w15:docId w15:val="{16DEF559-153A-432F-9AB6-DC22071D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A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ishigonghui@163.com" TargetMode="External"/><Relationship Id="rId4" Type="http://schemas.openxmlformats.org/officeDocument/2006/relationships/hyperlink" Target="mailto:waishigonghui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王霖</dc:creator>
  <cp:keywords/>
  <dc:description/>
  <cp:lastModifiedBy>record</cp:lastModifiedBy>
  <cp:revision>7</cp:revision>
  <cp:lastPrinted>2020-06-03T02:18:00Z</cp:lastPrinted>
  <dcterms:created xsi:type="dcterms:W3CDTF">2020-06-02T08:13:00Z</dcterms:created>
  <dcterms:modified xsi:type="dcterms:W3CDTF">2020-06-10T01:07:00Z</dcterms:modified>
</cp:coreProperties>
</file>